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5F215E" w14:textId="77777777" w:rsidR="00EA711F" w:rsidRPr="00EA711F" w:rsidRDefault="00EA711F" w:rsidP="00EA711F">
      <w:pPr>
        <w:tabs>
          <w:tab w:val="num" w:pos="720"/>
        </w:tabs>
        <w:spacing w:before="80" w:after="0" w:line="240" w:lineRule="auto"/>
        <w:ind w:left="720" w:hanging="360"/>
        <w:textAlignment w:val="baseline"/>
        <w:rPr>
          <w:rFonts w:ascii="Times New Roman" w:hAnsi="Times New Roman" w:cs="Times New Roman"/>
          <w:sz w:val="26"/>
          <w:szCs w:val="26"/>
        </w:rPr>
      </w:pPr>
      <w:r w:rsidRPr="00EA711F">
        <w:rPr>
          <w:rFonts w:ascii="Times New Roman" w:hAnsi="Times New Roman" w:cs="Times New Roman"/>
          <w:sz w:val="26"/>
          <w:szCs w:val="26"/>
        </w:rPr>
        <w:t>Fullname: Nguyễn Ngọc Thiện</w:t>
      </w:r>
    </w:p>
    <w:p w14:paraId="488FF4EE" w14:textId="77777777" w:rsidR="00EA711F" w:rsidRPr="00EA711F" w:rsidRDefault="00EA711F" w:rsidP="00EA711F">
      <w:pPr>
        <w:tabs>
          <w:tab w:val="num" w:pos="720"/>
        </w:tabs>
        <w:spacing w:before="80" w:after="0" w:line="240" w:lineRule="auto"/>
        <w:ind w:left="720" w:hanging="360"/>
        <w:textAlignment w:val="baseline"/>
        <w:rPr>
          <w:rFonts w:ascii="Times New Roman" w:hAnsi="Times New Roman" w:cs="Times New Roman"/>
          <w:sz w:val="26"/>
          <w:szCs w:val="26"/>
        </w:rPr>
      </w:pPr>
      <w:r w:rsidRPr="00EA711F">
        <w:rPr>
          <w:rFonts w:ascii="Times New Roman" w:hAnsi="Times New Roman" w:cs="Times New Roman"/>
          <w:sz w:val="26"/>
          <w:szCs w:val="26"/>
        </w:rPr>
        <w:t>Student ID: 19110148</w:t>
      </w:r>
    </w:p>
    <w:p w14:paraId="55B429DF" w14:textId="77777777" w:rsidR="00EA711F" w:rsidRPr="00EA711F" w:rsidRDefault="00EA711F" w:rsidP="00EA711F">
      <w:pPr>
        <w:tabs>
          <w:tab w:val="num" w:pos="720"/>
        </w:tabs>
        <w:spacing w:before="80" w:after="0" w:line="240" w:lineRule="auto"/>
        <w:ind w:left="720" w:hanging="360"/>
        <w:textAlignment w:val="baseline"/>
        <w:rPr>
          <w:rFonts w:ascii="Times New Roman" w:hAnsi="Times New Roman" w:cs="Times New Roman"/>
          <w:sz w:val="26"/>
          <w:szCs w:val="26"/>
        </w:rPr>
      </w:pPr>
      <w:r w:rsidRPr="00EA711F">
        <w:rPr>
          <w:rFonts w:ascii="Times New Roman" w:hAnsi="Times New Roman" w:cs="Times New Roman"/>
          <w:sz w:val="26"/>
          <w:szCs w:val="26"/>
        </w:rPr>
        <w:t>Class: Machine Learning_ Nhom 02CLC</w:t>
      </w:r>
    </w:p>
    <w:p w14:paraId="7301D5D7" w14:textId="73B830CD" w:rsidR="00EA711F" w:rsidRPr="00EA711F" w:rsidRDefault="00EA711F" w:rsidP="0056207F">
      <w:pPr>
        <w:tabs>
          <w:tab w:val="num" w:pos="720"/>
        </w:tabs>
        <w:spacing w:before="80" w:after="0"/>
        <w:ind w:left="560" w:hanging="360"/>
        <w:textAlignment w:val="baseline"/>
        <w:rPr>
          <w:rFonts w:ascii="Times New Roman" w:hAnsi="Times New Roman" w:cs="Times New Roman"/>
          <w:sz w:val="26"/>
          <w:szCs w:val="26"/>
        </w:rPr>
      </w:pPr>
    </w:p>
    <w:p w14:paraId="3279014D" w14:textId="2A220D0E" w:rsidR="0056207F" w:rsidRPr="00EA711F" w:rsidRDefault="0056207F" w:rsidP="0056207F">
      <w:pPr>
        <w:pStyle w:val="NormalWeb"/>
        <w:numPr>
          <w:ilvl w:val="0"/>
          <w:numId w:val="1"/>
        </w:numPr>
        <w:spacing w:before="80" w:beforeAutospacing="0" w:after="0" w:afterAutospacing="0"/>
        <w:ind w:left="560"/>
        <w:textAlignment w:val="baseline"/>
        <w:rPr>
          <w:i/>
          <w:iCs/>
          <w:color w:val="000000"/>
          <w:sz w:val="26"/>
          <w:szCs w:val="26"/>
        </w:rPr>
      </w:pPr>
      <w:r w:rsidRPr="00EA711F">
        <w:rPr>
          <w:color w:val="000000"/>
          <w:sz w:val="26"/>
          <w:szCs w:val="26"/>
        </w:rPr>
        <w:t>Nêu các vấn đề của Gradient descent, lý do và cách khắc phục.</w:t>
      </w:r>
    </w:p>
    <w:p w14:paraId="775BA8B3" w14:textId="4BC5A30B" w:rsidR="0056207F" w:rsidRPr="00EA711F" w:rsidRDefault="0056207F" w:rsidP="0056207F">
      <w:pPr>
        <w:pStyle w:val="NormalWeb"/>
        <w:spacing w:before="80" w:beforeAutospacing="0" w:after="0" w:afterAutospacing="0"/>
        <w:ind w:left="560"/>
        <w:textAlignment w:val="baseline"/>
        <w:rPr>
          <w:color w:val="000000"/>
          <w:sz w:val="26"/>
          <w:szCs w:val="26"/>
        </w:rPr>
      </w:pPr>
      <w:r w:rsidRPr="00EA711F">
        <w:rPr>
          <w:color w:val="000000"/>
          <w:sz w:val="26"/>
          <w:szCs w:val="26"/>
        </w:rPr>
        <w:t>Gradient descent có 2 vấn đề như sau:</w:t>
      </w:r>
    </w:p>
    <w:p w14:paraId="780CBBA1" w14:textId="725BA5EF" w:rsidR="0056207F" w:rsidRPr="00EA711F" w:rsidRDefault="0056207F" w:rsidP="0056207F">
      <w:pPr>
        <w:pStyle w:val="NormalWeb"/>
        <w:numPr>
          <w:ilvl w:val="0"/>
          <w:numId w:val="2"/>
        </w:numPr>
        <w:spacing w:before="80" w:beforeAutospacing="0" w:after="0" w:afterAutospacing="0"/>
        <w:textAlignment w:val="baseline"/>
        <w:rPr>
          <w:i/>
          <w:iCs/>
          <w:color w:val="000000"/>
          <w:sz w:val="26"/>
          <w:szCs w:val="26"/>
        </w:rPr>
      </w:pPr>
      <w:r w:rsidRPr="00EA711F">
        <w:rPr>
          <w:color w:val="000000"/>
          <w:sz w:val="26"/>
          <w:szCs w:val="26"/>
        </w:rPr>
        <w:t>Local minimal: hàm số đạt cực tiểu tại vị trí local (đạo hàm bằng 0) chứ không đạt được tại vị trí global. Do điều kiện dừng bằng không</w:t>
      </w:r>
    </w:p>
    <w:p w14:paraId="0A29C2A1" w14:textId="142DE6AC" w:rsidR="0056207F" w:rsidRPr="00EA711F" w:rsidRDefault="0056207F" w:rsidP="0056207F">
      <w:pPr>
        <w:pStyle w:val="NormalWeb"/>
        <w:numPr>
          <w:ilvl w:val="0"/>
          <w:numId w:val="2"/>
        </w:numPr>
        <w:spacing w:before="80" w:beforeAutospacing="0" w:after="0" w:afterAutospacing="0"/>
        <w:textAlignment w:val="baseline"/>
        <w:rPr>
          <w:i/>
          <w:iCs/>
          <w:color w:val="000000"/>
          <w:sz w:val="26"/>
          <w:szCs w:val="26"/>
        </w:rPr>
      </w:pPr>
      <w:r w:rsidRPr="00EA711F">
        <w:rPr>
          <w:color w:val="000000"/>
          <w:sz w:val="26"/>
          <w:szCs w:val="26"/>
        </w:rPr>
        <w:t>Feature scales: do giá trị giữa các feature quá khác biệt dẫn đến việc tìm ra global mininal chậm (đi vòng, tốn nhiều vòng lập) và thậm chí là không chính xác.</w:t>
      </w:r>
    </w:p>
    <w:p w14:paraId="39116FC3" w14:textId="576046AA" w:rsidR="0056207F" w:rsidRPr="00EA711F" w:rsidRDefault="0056207F" w:rsidP="0056207F">
      <w:pPr>
        <w:pStyle w:val="NormalWeb"/>
        <w:spacing w:before="80" w:beforeAutospacing="0" w:after="0" w:afterAutospacing="0"/>
        <w:ind w:left="560"/>
        <w:textAlignment w:val="baseline"/>
        <w:rPr>
          <w:color w:val="000000"/>
          <w:sz w:val="26"/>
          <w:szCs w:val="26"/>
        </w:rPr>
      </w:pPr>
      <w:r w:rsidRPr="00EA711F">
        <w:rPr>
          <w:color w:val="000000"/>
          <w:sz w:val="26"/>
          <w:szCs w:val="26"/>
        </w:rPr>
        <w:t>Giải pháp:</w:t>
      </w:r>
    </w:p>
    <w:tbl>
      <w:tblPr>
        <w:tblStyle w:val="TableGrid"/>
        <w:tblW w:w="0" w:type="auto"/>
        <w:tblInd w:w="560" w:type="dxa"/>
        <w:tblLook w:val="04A0" w:firstRow="1" w:lastRow="0" w:firstColumn="1" w:lastColumn="0" w:noHBand="0" w:noVBand="1"/>
      </w:tblPr>
      <w:tblGrid>
        <w:gridCol w:w="4407"/>
        <w:gridCol w:w="4383"/>
      </w:tblGrid>
      <w:tr w:rsidR="0056207F" w:rsidRPr="00EA711F" w14:paraId="29A98A70" w14:textId="77777777" w:rsidTr="0056207F">
        <w:tc>
          <w:tcPr>
            <w:tcW w:w="4675" w:type="dxa"/>
          </w:tcPr>
          <w:p w14:paraId="73E2EC8F" w14:textId="45A2AD53" w:rsidR="0056207F" w:rsidRPr="00EA711F" w:rsidRDefault="0056207F" w:rsidP="0056207F">
            <w:pPr>
              <w:pStyle w:val="NormalWeb"/>
              <w:spacing w:before="80" w:beforeAutospacing="0" w:after="0" w:afterAutospacing="0"/>
              <w:textAlignment w:val="baseline"/>
              <w:rPr>
                <w:i/>
                <w:iCs/>
                <w:color w:val="000000"/>
                <w:sz w:val="26"/>
                <w:szCs w:val="26"/>
              </w:rPr>
            </w:pPr>
            <w:r w:rsidRPr="00EA711F">
              <w:rPr>
                <w:color w:val="000000"/>
                <w:sz w:val="26"/>
                <w:szCs w:val="26"/>
              </w:rPr>
              <w:t>Local minimal</w:t>
            </w:r>
          </w:p>
        </w:tc>
        <w:tc>
          <w:tcPr>
            <w:tcW w:w="4675" w:type="dxa"/>
          </w:tcPr>
          <w:p w14:paraId="639A1877" w14:textId="63E7ED4A" w:rsidR="0056207F" w:rsidRPr="00EA711F" w:rsidRDefault="00D64AA4" w:rsidP="0056207F">
            <w:pPr>
              <w:pStyle w:val="NormalWeb"/>
              <w:spacing w:before="80" w:beforeAutospacing="0" w:after="0" w:afterAutospacing="0"/>
              <w:textAlignment w:val="baseline"/>
              <w:rPr>
                <w:i/>
                <w:iCs/>
                <w:color w:val="000000"/>
                <w:sz w:val="26"/>
                <w:szCs w:val="26"/>
              </w:rPr>
            </w:pPr>
            <w:r w:rsidRPr="00EA711F">
              <w:rPr>
                <w:color w:val="000000"/>
                <w:sz w:val="26"/>
                <w:szCs w:val="26"/>
              </w:rPr>
              <w:t>Feature scales</w:t>
            </w:r>
          </w:p>
        </w:tc>
      </w:tr>
      <w:tr w:rsidR="0056207F" w:rsidRPr="00EA711F" w14:paraId="5F8C2EA8" w14:textId="77777777" w:rsidTr="0056207F">
        <w:tc>
          <w:tcPr>
            <w:tcW w:w="4675" w:type="dxa"/>
          </w:tcPr>
          <w:p w14:paraId="10CA4496" w14:textId="77777777" w:rsidR="0056207F" w:rsidRPr="00EA711F" w:rsidRDefault="00D64AA4" w:rsidP="0056207F">
            <w:pPr>
              <w:pStyle w:val="NormalWeb"/>
              <w:spacing w:before="80" w:beforeAutospacing="0" w:after="0" w:afterAutospacing="0"/>
              <w:textAlignment w:val="baseline"/>
              <w:rPr>
                <w:color w:val="000000"/>
                <w:sz w:val="26"/>
                <w:szCs w:val="26"/>
              </w:rPr>
            </w:pPr>
            <w:r w:rsidRPr="00EA711F">
              <w:rPr>
                <w:color w:val="000000"/>
                <w:sz w:val="26"/>
                <w:szCs w:val="26"/>
              </w:rPr>
              <w:t xml:space="preserve">Sử dụng các thuật toán local search: random restart để thực hiện ramdom nhiều lần cho đến khi tìm được giá trị nhỏ nhất (cực tiểu), cần phải giới hạn vòng lập. </w:t>
            </w:r>
          </w:p>
          <w:p w14:paraId="6830B22B" w14:textId="2616E675" w:rsidR="00D64AA4" w:rsidRPr="00EA711F" w:rsidRDefault="00D64AA4" w:rsidP="0056207F">
            <w:pPr>
              <w:pStyle w:val="NormalWeb"/>
              <w:spacing w:before="80" w:beforeAutospacing="0" w:after="0" w:afterAutospacing="0"/>
              <w:textAlignment w:val="baseline"/>
              <w:rPr>
                <w:color w:val="000000"/>
                <w:sz w:val="26"/>
                <w:szCs w:val="26"/>
              </w:rPr>
            </w:pPr>
            <w:r w:rsidRPr="00EA711F">
              <w:rPr>
                <w:color w:val="000000"/>
                <w:sz w:val="26"/>
                <w:szCs w:val="26"/>
              </w:rPr>
              <w:t>Simulated annealing: thực hiện “rung” để giúp cho model thoát khỏi các đoạn bằng phẳng (plateau).</w:t>
            </w:r>
          </w:p>
        </w:tc>
        <w:tc>
          <w:tcPr>
            <w:tcW w:w="4675" w:type="dxa"/>
          </w:tcPr>
          <w:p w14:paraId="44BCC5FD" w14:textId="77777777" w:rsidR="0056207F" w:rsidRPr="00EA711F" w:rsidRDefault="00D54ABA" w:rsidP="0056207F">
            <w:pPr>
              <w:pStyle w:val="NormalWeb"/>
              <w:spacing w:before="80" w:beforeAutospacing="0" w:after="0" w:afterAutospacing="0"/>
              <w:textAlignment w:val="baseline"/>
              <w:rPr>
                <w:color w:val="000000"/>
                <w:sz w:val="26"/>
                <w:szCs w:val="26"/>
              </w:rPr>
            </w:pPr>
            <w:r w:rsidRPr="00EA711F">
              <w:rPr>
                <w:color w:val="000000"/>
                <w:sz w:val="26"/>
                <w:szCs w:val="26"/>
              </w:rPr>
              <w:t>Xử lí các giá trị khác biệt</w:t>
            </w:r>
          </w:p>
          <w:p w14:paraId="2F300067" w14:textId="03BB51F6" w:rsidR="00D54ABA" w:rsidRPr="00EA711F" w:rsidRDefault="00D54ABA" w:rsidP="0056207F">
            <w:pPr>
              <w:pStyle w:val="NormalWeb"/>
              <w:spacing w:before="80" w:beforeAutospacing="0" w:after="0" w:afterAutospacing="0"/>
              <w:textAlignment w:val="baseline"/>
              <w:rPr>
                <w:color w:val="000000"/>
                <w:sz w:val="26"/>
                <w:szCs w:val="26"/>
              </w:rPr>
            </w:pPr>
            <w:r w:rsidRPr="00EA711F">
              <w:rPr>
                <w:color w:val="000000"/>
                <w:sz w:val="26"/>
                <w:szCs w:val="26"/>
              </w:rPr>
              <w:t xml:space="preserve">Giới hạn các vòng lập vì để giá trị = 0 thì khi tới global nó có thể lập khá nhiều lần. </w:t>
            </w:r>
          </w:p>
        </w:tc>
      </w:tr>
    </w:tbl>
    <w:p w14:paraId="2383DD9F" w14:textId="77777777" w:rsidR="0056207F" w:rsidRPr="00EA711F" w:rsidRDefault="0056207F" w:rsidP="0056207F">
      <w:pPr>
        <w:pStyle w:val="NormalWeb"/>
        <w:spacing w:before="80" w:beforeAutospacing="0" w:after="0" w:afterAutospacing="0"/>
        <w:ind w:left="560"/>
        <w:textAlignment w:val="baseline"/>
        <w:rPr>
          <w:i/>
          <w:iCs/>
          <w:color w:val="000000"/>
          <w:sz w:val="26"/>
          <w:szCs w:val="26"/>
        </w:rPr>
      </w:pPr>
    </w:p>
    <w:p w14:paraId="6733AF20" w14:textId="1E7A2B34" w:rsidR="0056207F" w:rsidRPr="00EA711F" w:rsidRDefault="0056207F" w:rsidP="0056207F">
      <w:pPr>
        <w:pStyle w:val="NormalWeb"/>
        <w:numPr>
          <w:ilvl w:val="0"/>
          <w:numId w:val="1"/>
        </w:numPr>
        <w:spacing w:before="80" w:beforeAutospacing="0" w:after="0" w:afterAutospacing="0"/>
        <w:ind w:left="560"/>
        <w:textAlignment w:val="baseline"/>
        <w:rPr>
          <w:color w:val="000000"/>
          <w:sz w:val="26"/>
          <w:szCs w:val="26"/>
        </w:rPr>
      </w:pPr>
      <w:r w:rsidRPr="00EA711F">
        <w:rPr>
          <w:color w:val="000000"/>
          <w:sz w:val="26"/>
          <w:szCs w:val="26"/>
        </w:rPr>
        <w:t xml:space="preserve">So sánh Batch gradient decent và </w:t>
      </w:r>
      <w:r w:rsidR="003E5C0E" w:rsidRPr="00EA711F">
        <w:rPr>
          <w:color w:val="000000"/>
          <w:sz w:val="26"/>
          <w:szCs w:val="26"/>
        </w:rPr>
        <w:t xml:space="preserve">Stochastic </w:t>
      </w:r>
      <w:r w:rsidR="00D54ABA" w:rsidRPr="00EA711F">
        <w:rPr>
          <w:color w:val="000000"/>
          <w:sz w:val="26"/>
          <w:szCs w:val="26"/>
        </w:rPr>
        <w:t xml:space="preserve">gradient decent </w:t>
      </w:r>
      <w:r w:rsidRPr="00EA711F">
        <w:rPr>
          <w:color w:val="000000"/>
          <w:sz w:val="26"/>
          <w:szCs w:val="26"/>
        </w:rPr>
        <w:t>(điểm giống nhau, khác nhau, ưu điểm, khuyết điểm).</w:t>
      </w:r>
    </w:p>
    <w:p w14:paraId="01932072" w14:textId="1977FEB5" w:rsidR="00D54ABA" w:rsidRPr="00EA711F" w:rsidRDefault="00D54ABA" w:rsidP="00D54ABA">
      <w:pPr>
        <w:pStyle w:val="NormalWeb"/>
        <w:spacing w:before="80" w:beforeAutospacing="0" w:after="0" w:afterAutospacing="0"/>
        <w:ind w:left="560"/>
        <w:textAlignment w:val="baseline"/>
        <w:rPr>
          <w:color w:val="000000"/>
          <w:sz w:val="26"/>
          <w:szCs w:val="26"/>
        </w:rPr>
      </w:pPr>
      <w:r w:rsidRPr="00EA711F">
        <w:rPr>
          <w:color w:val="000000"/>
          <w:sz w:val="26"/>
          <w:szCs w:val="26"/>
        </w:rPr>
        <w:t xml:space="preserve">Giống nhau: đều dùng đạo hàm để tính theta và cập nhật theta qua mỗi lần lập, tìm bộ tham số cực tiểu. </w:t>
      </w:r>
    </w:p>
    <w:tbl>
      <w:tblPr>
        <w:tblStyle w:val="TableGrid"/>
        <w:tblW w:w="0" w:type="auto"/>
        <w:tblInd w:w="560" w:type="dxa"/>
        <w:tblLook w:val="04A0" w:firstRow="1" w:lastRow="0" w:firstColumn="1" w:lastColumn="0" w:noHBand="0" w:noVBand="1"/>
      </w:tblPr>
      <w:tblGrid>
        <w:gridCol w:w="1685"/>
        <w:gridCol w:w="3420"/>
        <w:gridCol w:w="3685"/>
      </w:tblGrid>
      <w:tr w:rsidR="00D54ABA" w:rsidRPr="00EA711F" w14:paraId="32D27E66" w14:textId="77777777" w:rsidTr="00D54ABA">
        <w:tc>
          <w:tcPr>
            <w:tcW w:w="1685" w:type="dxa"/>
          </w:tcPr>
          <w:p w14:paraId="314334C4" w14:textId="77777777" w:rsidR="00D54ABA" w:rsidRPr="00EA711F" w:rsidRDefault="00D54ABA" w:rsidP="00D54ABA">
            <w:pPr>
              <w:pStyle w:val="NormalWeb"/>
              <w:spacing w:before="80" w:beforeAutospacing="0" w:after="0" w:afterAutospacing="0"/>
              <w:textAlignment w:val="baseline"/>
              <w:rPr>
                <w:color w:val="000000"/>
                <w:sz w:val="26"/>
                <w:szCs w:val="26"/>
              </w:rPr>
            </w:pPr>
          </w:p>
        </w:tc>
        <w:tc>
          <w:tcPr>
            <w:tcW w:w="3420" w:type="dxa"/>
          </w:tcPr>
          <w:p w14:paraId="7A4C03DD" w14:textId="64A6F66B" w:rsidR="00D54ABA" w:rsidRPr="00EA711F" w:rsidRDefault="00D54ABA" w:rsidP="00D54ABA">
            <w:pPr>
              <w:pStyle w:val="NormalWeb"/>
              <w:spacing w:before="80" w:beforeAutospacing="0" w:after="0" w:afterAutospacing="0"/>
              <w:textAlignment w:val="baseline"/>
              <w:rPr>
                <w:color w:val="000000"/>
                <w:sz w:val="26"/>
                <w:szCs w:val="26"/>
              </w:rPr>
            </w:pPr>
            <w:r w:rsidRPr="00EA711F">
              <w:rPr>
                <w:color w:val="000000"/>
                <w:sz w:val="26"/>
                <w:szCs w:val="26"/>
              </w:rPr>
              <w:t>Batch gradient decent</w:t>
            </w:r>
          </w:p>
        </w:tc>
        <w:tc>
          <w:tcPr>
            <w:tcW w:w="3685" w:type="dxa"/>
          </w:tcPr>
          <w:p w14:paraId="513D2C1F" w14:textId="6B590ED3" w:rsidR="00D54ABA"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 xml:space="preserve">Stochastic </w:t>
            </w:r>
            <w:r w:rsidR="00D54ABA" w:rsidRPr="00EA711F">
              <w:rPr>
                <w:color w:val="000000"/>
                <w:sz w:val="26"/>
                <w:szCs w:val="26"/>
              </w:rPr>
              <w:t>gradient decent</w:t>
            </w:r>
          </w:p>
        </w:tc>
      </w:tr>
      <w:tr w:rsidR="00D54ABA" w:rsidRPr="00EA711F" w14:paraId="51974929" w14:textId="77777777" w:rsidTr="00D54ABA">
        <w:tc>
          <w:tcPr>
            <w:tcW w:w="1685" w:type="dxa"/>
          </w:tcPr>
          <w:p w14:paraId="5047E06D" w14:textId="158515C9" w:rsidR="00D54ABA" w:rsidRPr="00EA711F" w:rsidRDefault="00D54ABA" w:rsidP="00D54ABA">
            <w:pPr>
              <w:pStyle w:val="NormalWeb"/>
              <w:spacing w:before="80" w:beforeAutospacing="0" w:after="0" w:afterAutospacing="0"/>
              <w:textAlignment w:val="baseline"/>
              <w:rPr>
                <w:color w:val="000000"/>
                <w:sz w:val="26"/>
                <w:szCs w:val="26"/>
              </w:rPr>
            </w:pPr>
            <w:r w:rsidRPr="00EA711F">
              <w:rPr>
                <w:color w:val="000000"/>
                <w:sz w:val="26"/>
                <w:szCs w:val="26"/>
              </w:rPr>
              <w:t>Khác nhau</w:t>
            </w:r>
          </w:p>
        </w:tc>
        <w:tc>
          <w:tcPr>
            <w:tcW w:w="3420" w:type="dxa"/>
          </w:tcPr>
          <w:p w14:paraId="70799979" w14:textId="4C15D782" w:rsidR="00D54ABA"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Dùng nhiều dữ liệu nhất để tính toán các đạo hàm (tất cả dữ liệu)</w:t>
            </w:r>
          </w:p>
        </w:tc>
        <w:tc>
          <w:tcPr>
            <w:tcW w:w="3685" w:type="dxa"/>
          </w:tcPr>
          <w:p w14:paraId="0401BC09" w14:textId="14DC6E43" w:rsidR="00D54ABA"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Dùng ít dữ liệu nhất có thể để tính toán đạo hàm (1 sample)</w:t>
            </w:r>
          </w:p>
        </w:tc>
      </w:tr>
      <w:tr w:rsidR="003E5C0E" w:rsidRPr="00EA711F" w14:paraId="63779A51" w14:textId="77777777" w:rsidTr="00D54ABA">
        <w:tc>
          <w:tcPr>
            <w:tcW w:w="1685" w:type="dxa"/>
          </w:tcPr>
          <w:p w14:paraId="132BC931" w14:textId="399B7EB9" w:rsidR="003E5C0E"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Ưu điểm</w:t>
            </w:r>
          </w:p>
        </w:tc>
        <w:tc>
          <w:tcPr>
            <w:tcW w:w="3420" w:type="dxa"/>
          </w:tcPr>
          <w:p w14:paraId="0B3A828E" w14:textId="77777777" w:rsidR="003E5C0E"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Đối với nhiều feature thì tốc độ vẫn chạy nhanh</w:t>
            </w:r>
            <w:r w:rsidR="006C562E" w:rsidRPr="00EA711F">
              <w:rPr>
                <w:color w:val="000000"/>
                <w:sz w:val="26"/>
                <w:szCs w:val="26"/>
              </w:rPr>
              <w:t>, cost function có sai số nhỏ hơn và luôn tăng</w:t>
            </w:r>
          </w:p>
          <w:p w14:paraId="11D2245C" w14:textId="576BF514" w:rsidR="006C562E" w:rsidRPr="00EA711F" w:rsidRDefault="006C562E" w:rsidP="00D54ABA">
            <w:pPr>
              <w:pStyle w:val="NormalWeb"/>
              <w:spacing w:before="80" w:beforeAutospacing="0" w:after="0" w:afterAutospacing="0"/>
              <w:textAlignment w:val="baseline"/>
              <w:rPr>
                <w:color w:val="000000"/>
                <w:sz w:val="26"/>
                <w:szCs w:val="26"/>
              </w:rPr>
            </w:pPr>
            <w:r w:rsidRPr="00EA711F">
              <w:rPr>
                <w:color w:val="000000"/>
                <w:sz w:val="26"/>
                <w:szCs w:val="26"/>
              </w:rPr>
              <w:t>Ít lần lập trên 1 lần chạy</w:t>
            </w:r>
          </w:p>
        </w:tc>
        <w:tc>
          <w:tcPr>
            <w:tcW w:w="3685" w:type="dxa"/>
          </w:tcPr>
          <w:p w14:paraId="56361095" w14:textId="77777777" w:rsidR="008B0455"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Nhanh hơn BGD vì nó chỉ thực hiện đạm hàm trên 1 sample. Vẫn chạy nhanh trên tập dữ liệu có nhiều sample và nhiều feature</w:t>
            </w:r>
          </w:p>
          <w:p w14:paraId="45C9A2CE" w14:textId="3E1E1D0C" w:rsidR="003E5C0E" w:rsidRPr="00EA711F" w:rsidRDefault="008B0455" w:rsidP="00D54ABA">
            <w:pPr>
              <w:pStyle w:val="NormalWeb"/>
              <w:spacing w:before="80" w:beforeAutospacing="0" w:after="0" w:afterAutospacing="0"/>
              <w:textAlignment w:val="baseline"/>
              <w:rPr>
                <w:color w:val="000000"/>
                <w:sz w:val="26"/>
                <w:szCs w:val="26"/>
              </w:rPr>
            </w:pPr>
            <w:r w:rsidRPr="00EA711F">
              <w:rPr>
                <w:color w:val="000000"/>
                <w:sz w:val="26"/>
                <w:szCs w:val="26"/>
              </w:rPr>
              <w:t>Giúp vượt qua local minimal</w:t>
            </w:r>
            <w:r w:rsidR="003E5C0E" w:rsidRPr="00EA711F">
              <w:rPr>
                <w:color w:val="000000"/>
                <w:sz w:val="26"/>
                <w:szCs w:val="26"/>
              </w:rPr>
              <w:t xml:space="preserve"> </w:t>
            </w:r>
          </w:p>
        </w:tc>
      </w:tr>
      <w:tr w:rsidR="003E5C0E" w:rsidRPr="00EA711F" w14:paraId="7F828E2F" w14:textId="77777777" w:rsidTr="00D54ABA">
        <w:tc>
          <w:tcPr>
            <w:tcW w:w="1685" w:type="dxa"/>
          </w:tcPr>
          <w:p w14:paraId="518972CA" w14:textId="02297A50" w:rsidR="003E5C0E"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Khuyết điểm</w:t>
            </w:r>
          </w:p>
        </w:tc>
        <w:tc>
          <w:tcPr>
            <w:tcW w:w="3420" w:type="dxa"/>
          </w:tcPr>
          <w:p w14:paraId="210584BA" w14:textId="4E3928D7" w:rsidR="003E5C0E" w:rsidRPr="00EA711F" w:rsidRDefault="003E5C0E" w:rsidP="00D54ABA">
            <w:pPr>
              <w:pStyle w:val="NormalWeb"/>
              <w:spacing w:before="80" w:beforeAutospacing="0" w:after="0" w:afterAutospacing="0"/>
              <w:textAlignment w:val="baseline"/>
              <w:rPr>
                <w:color w:val="000000"/>
                <w:sz w:val="26"/>
                <w:szCs w:val="26"/>
              </w:rPr>
            </w:pPr>
            <w:r w:rsidRPr="00EA711F">
              <w:rPr>
                <w:color w:val="000000"/>
                <w:sz w:val="26"/>
                <w:szCs w:val="26"/>
              </w:rPr>
              <w:t>Chạy chậm hơn SGD,</w:t>
            </w:r>
            <w:r w:rsidR="006C562E" w:rsidRPr="00EA711F">
              <w:rPr>
                <w:color w:val="000000"/>
                <w:sz w:val="26"/>
                <w:szCs w:val="26"/>
              </w:rPr>
              <w:t xml:space="preserve"> gặp trở ngại trên tập dữ liệu nhiều </w:t>
            </w:r>
            <w:r w:rsidR="006C562E" w:rsidRPr="00EA711F">
              <w:rPr>
                <w:color w:val="000000"/>
                <w:sz w:val="26"/>
                <w:szCs w:val="26"/>
              </w:rPr>
              <w:lastRenderedPageBreak/>
              <w:t>sample vì nó thực hiện đạo hàm qua mỗi sample.</w:t>
            </w:r>
          </w:p>
        </w:tc>
        <w:tc>
          <w:tcPr>
            <w:tcW w:w="3685" w:type="dxa"/>
          </w:tcPr>
          <w:p w14:paraId="6BC1A923" w14:textId="4B5A101B" w:rsidR="003E5C0E" w:rsidRPr="00EA711F" w:rsidRDefault="006C562E" w:rsidP="00D54ABA">
            <w:pPr>
              <w:pStyle w:val="NormalWeb"/>
              <w:spacing w:before="80" w:beforeAutospacing="0" w:after="0" w:afterAutospacing="0"/>
              <w:textAlignment w:val="baseline"/>
              <w:rPr>
                <w:color w:val="000000"/>
                <w:sz w:val="26"/>
                <w:szCs w:val="26"/>
              </w:rPr>
            </w:pPr>
            <w:r w:rsidRPr="00EA711F">
              <w:rPr>
                <w:color w:val="000000"/>
                <w:sz w:val="26"/>
                <w:szCs w:val="26"/>
              </w:rPr>
              <w:lastRenderedPageBreak/>
              <w:t xml:space="preserve">Cost function có sai số lớn và biến động tăng giảm thất thường. </w:t>
            </w:r>
            <w:r w:rsidRPr="00EA711F">
              <w:rPr>
                <w:color w:val="000000"/>
                <w:sz w:val="26"/>
                <w:szCs w:val="26"/>
              </w:rPr>
              <w:lastRenderedPageBreak/>
              <w:t>Dùng nhiều vòng lập hơn và dễ xảy ra tình trạng ‘chạy liên tục xung quanh cực tiểu’ vì giá trị theta là xấp xỉ bằng 0</w:t>
            </w:r>
          </w:p>
        </w:tc>
      </w:tr>
      <w:tr w:rsidR="006C562E" w:rsidRPr="00EA711F" w14:paraId="5819124E" w14:textId="77777777" w:rsidTr="00D54ABA">
        <w:tc>
          <w:tcPr>
            <w:tcW w:w="1685" w:type="dxa"/>
          </w:tcPr>
          <w:p w14:paraId="27B2F28E" w14:textId="25557006" w:rsidR="006C562E" w:rsidRPr="00EA711F" w:rsidRDefault="008B0455" w:rsidP="00D54ABA">
            <w:pPr>
              <w:pStyle w:val="NormalWeb"/>
              <w:spacing w:before="80" w:beforeAutospacing="0" w:after="0" w:afterAutospacing="0"/>
              <w:textAlignment w:val="baseline"/>
              <w:rPr>
                <w:color w:val="000000"/>
                <w:sz w:val="26"/>
                <w:szCs w:val="26"/>
              </w:rPr>
            </w:pPr>
            <w:r w:rsidRPr="00EA711F">
              <w:rPr>
                <w:color w:val="000000"/>
                <w:sz w:val="26"/>
                <w:szCs w:val="26"/>
              </w:rPr>
              <w:lastRenderedPageBreak/>
              <w:t>Áp dụng</w:t>
            </w:r>
          </w:p>
        </w:tc>
        <w:tc>
          <w:tcPr>
            <w:tcW w:w="3420" w:type="dxa"/>
          </w:tcPr>
          <w:p w14:paraId="170FF6F9" w14:textId="5B81B417" w:rsidR="006C562E" w:rsidRPr="00EA711F" w:rsidRDefault="008B0455" w:rsidP="00D54ABA">
            <w:pPr>
              <w:pStyle w:val="NormalWeb"/>
              <w:spacing w:before="80" w:beforeAutospacing="0" w:after="0" w:afterAutospacing="0"/>
              <w:textAlignment w:val="baseline"/>
              <w:rPr>
                <w:color w:val="000000"/>
                <w:sz w:val="26"/>
                <w:szCs w:val="26"/>
              </w:rPr>
            </w:pPr>
            <w:r w:rsidRPr="00EA711F">
              <w:rPr>
                <w:color w:val="000000"/>
                <w:sz w:val="26"/>
                <w:szCs w:val="26"/>
              </w:rPr>
              <w:t>Ít được sử dụng hơn vì khá tốn thời gian và phần lớn tập dữ liệu cần train khá lớn</w:t>
            </w:r>
          </w:p>
        </w:tc>
        <w:tc>
          <w:tcPr>
            <w:tcW w:w="3685" w:type="dxa"/>
          </w:tcPr>
          <w:p w14:paraId="5A826993" w14:textId="789D526D" w:rsidR="006C562E" w:rsidRPr="00EA711F" w:rsidRDefault="008B0455" w:rsidP="00D54ABA">
            <w:pPr>
              <w:pStyle w:val="NormalWeb"/>
              <w:spacing w:before="80" w:beforeAutospacing="0" w:after="0" w:afterAutospacing="0"/>
              <w:textAlignment w:val="baseline"/>
              <w:rPr>
                <w:color w:val="000000"/>
                <w:sz w:val="26"/>
                <w:szCs w:val="26"/>
              </w:rPr>
            </w:pPr>
            <w:r w:rsidRPr="00EA711F">
              <w:rPr>
                <w:color w:val="000000"/>
                <w:sz w:val="26"/>
                <w:szCs w:val="26"/>
              </w:rPr>
              <w:t xml:space="preserve">Được sử dụng nhiều vì nó nhanh hơn và cũng tìm ra được cực tiểu. </w:t>
            </w:r>
          </w:p>
        </w:tc>
      </w:tr>
    </w:tbl>
    <w:p w14:paraId="2B731D34" w14:textId="77777777" w:rsidR="00D54ABA" w:rsidRPr="00EA711F" w:rsidRDefault="00D54ABA" w:rsidP="00D54ABA">
      <w:pPr>
        <w:pStyle w:val="NormalWeb"/>
        <w:spacing w:before="80" w:beforeAutospacing="0" w:after="0" w:afterAutospacing="0"/>
        <w:ind w:left="560"/>
        <w:textAlignment w:val="baseline"/>
        <w:rPr>
          <w:color w:val="000000"/>
          <w:sz w:val="26"/>
          <w:szCs w:val="26"/>
        </w:rPr>
      </w:pPr>
    </w:p>
    <w:p w14:paraId="44D25BC1" w14:textId="244D39EA" w:rsidR="0056207F" w:rsidRPr="00EA711F" w:rsidRDefault="0056207F" w:rsidP="0056207F">
      <w:pPr>
        <w:pStyle w:val="NormalWeb"/>
        <w:numPr>
          <w:ilvl w:val="0"/>
          <w:numId w:val="1"/>
        </w:numPr>
        <w:spacing w:before="80" w:beforeAutospacing="0" w:after="0" w:afterAutospacing="0"/>
        <w:ind w:left="560"/>
        <w:textAlignment w:val="baseline"/>
        <w:rPr>
          <w:color w:val="000000"/>
          <w:sz w:val="26"/>
          <w:szCs w:val="26"/>
        </w:rPr>
      </w:pPr>
      <w:r w:rsidRPr="00EA711F">
        <w:rPr>
          <w:color w:val="000000"/>
          <w:sz w:val="26"/>
          <w:szCs w:val="26"/>
        </w:rPr>
        <w:t>Trình bày cách huấn luyện các Polynomial regression models.</w:t>
      </w:r>
    </w:p>
    <w:p w14:paraId="41B396B5" w14:textId="30DB30C0" w:rsidR="008B0455" w:rsidRPr="00EA711F" w:rsidRDefault="008B0455" w:rsidP="00707E0D">
      <w:pPr>
        <w:pStyle w:val="NormalWeb"/>
        <w:numPr>
          <w:ilvl w:val="1"/>
          <w:numId w:val="1"/>
        </w:numPr>
        <w:spacing w:before="80" w:beforeAutospacing="0" w:after="0" w:afterAutospacing="0"/>
        <w:textAlignment w:val="baseline"/>
        <w:rPr>
          <w:color w:val="000000"/>
          <w:sz w:val="26"/>
          <w:szCs w:val="26"/>
        </w:rPr>
      </w:pPr>
      <w:r w:rsidRPr="00EA711F">
        <w:rPr>
          <w:color w:val="000000"/>
          <w:sz w:val="26"/>
          <w:szCs w:val="26"/>
        </w:rPr>
        <w:t>Giống như linear regression ta cũng cần phải tính hypothesis dùng để mô tả dữ liệu</w:t>
      </w:r>
      <w:r w:rsidR="00707E0D" w:rsidRPr="00EA711F">
        <w:rPr>
          <w:color w:val="000000"/>
          <w:sz w:val="26"/>
          <w:szCs w:val="26"/>
        </w:rPr>
        <w:t xml:space="preserve">, đối với Polynomial regression ta cần thêm các feature bậc cao (bậc 2, 3, </w:t>
      </w:r>
      <w:proofErr w:type="gramStart"/>
      <w:r w:rsidR="00707E0D" w:rsidRPr="00EA711F">
        <w:rPr>
          <w:color w:val="000000"/>
          <w:sz w:val="26"/>
          <w:szCs w:val="26"/>
        </w:rPr>
        <w:t>4,...</w:t>
      </w:r>
      <w:proofErr w:type="gramEnd"/>
      <w:r w:rsidR="00707E0D" w:rsidRPr="00EA711F">
        <w:rPr>
          <w:color w:val="000000"/>
          <w:sz w:val="26"/>
          <w:szCs w:val="26"/>
        </w:rPr>
        <w:t xml:space="preserve">). Tuy nhiên bậc càng cao sẽ xảy ra overfitting và ngược lại và underfitting. </w:t>
      </w:r>
    </w:p>
    <w:p w14:paraId="33128DB1" w14:textId="4971FABA" w:rsidR="008B0455" w:rsidRPr="00EA711F" w:rsidRDefault="008B0455" w:rsidP="00707E0D">
      <w:pPr>
        <w:pStyle w:val="NormalWeb"/>
        <w:numPr>
          <w:ilvl w:val="1"/>
          <w:numId w:val="1"/>
        </w:numPr>
        <w:spacing w:before="80" w:beforeAutospacing="0" w:after="0" w:afterAutospacing="0"/>
        <w:textAlignment w:val="baseline"/>
        <w:rPr>
          <w:color w:val="000000"/>
          <w:sz w:val="26"/>
          <w:szCs w:val="26"/>
        </w:rPr>
      </w:pPr>
      <w:r w:rsidRPr="00EA711F">
        <w:rPr>
          <w:color w:val="000000"/>
          <w:sz w:val="26"/>
          <w:szCs w:val="26"/>
        </w:rPr>
        <w:t>Tính MSE để tìm ra đâu là đường mô tả hiệu quả nhất (sử dụng NE hoặc BGD) tùy thuộc vào sample và feature mà ta có thể quyết định sử dụng phương thức nào</w:t>
      </w:r>
    </w:p>
    <w:p w14:paraId="34AC7CF3" w14:textId="7AFF514E" w:rsidR="00707E0D" w:rsidRPr="00EA711F" w:rsidRDefault="00707E0D" w:rsidP="00707E0D">
      <w:pPr>
        <w:pStyle w:val="NormalWeb"/>
        <w:numPr>
          <w:ilvl w:val="1"/>
          <w:numId w:val="1"/>
        </w:numPr>
        <w:spacing w:before="80" w:beforeAutospacing="0" w:after="0" w:afterAutospacing="0"/>
        <w:textAlignment w:val="baseline"/>
        <w:rPr>
          <w:color w:val="000000"/>
          <w:sz w:val="26"/>
          <w:szCs w:val="26"/>
        </w:rPr>
      </w:pPr>
      <w:r w:rsidRPr="00EA711F">
        <w:rPr>
          <w:color w:val="000000"/>
          <w:sz w:val="26"/>
          <w:szCs w:val="26"/>
        </w:rPr>
        <w:t>Chạy Linear regression để huấn luyện thuật toán (e.g., Normal Eq., Gradient descent).</w:t>
      </w:r>
    </w:p>
    <w:p w14:paraId="66D7EC7E" w14:textId="77777777" w:rsidR="008B0455" w:rsidRPr="00EA711F" w:rsidRDefault="008B0455" w:rsidP="008B0455">
      <w:pPr>
        <w:pStyle w:val="NormalWeb"/>
        <w:spacing w:before="80" w:beforeAutospacing="0" w:after="0" w:afterAutospacing="0"/>
        <w:ind w:left="560"/>
        <w:textAlignment w:val="baseline"/>
        <w:rPr>
          <w:color w:val="000000"/>
          <w:sz w:val="26"/>
          <w:szCs w:val="26"/>
        </w:rPr>
      </w:pPr>
    </w:p>
    <w:p w14:paraId="5516E1FD" w14:textId="349813BA" w:rsidR="0056207F" w:rsidRPr="00EA711F" w:rsidRDefault="0056207F" w:rsidP="0056207F">
      <w:pPr>
        <w:pStyle w:val="NormalWeb"/>
        <w:numPr>
          <w:ilvl w:val="0"/>
          <w:numId w:val="1"/>
        </w:numPr>
        <w:spacing w:before="80" w:beforeAutospacing="0" w:after="0" w:afterAutospacing="0"/>
        <w:ind w:left="560"/>
        <w:textAlignment w:val="baseline"/>
        <w:rPr>
          <w:color w:val="000000"/>
          <w:sz w:val="26"/>
          <w:szCs w:val="26"/>
        </w:rPr>
      </w:pPr>
      <w:r w:rsidRPr="00EA711F">
        <w:rPr>
          <w:color w:val="000000"/>
          <w:sz w:val="26"/>
          <w:szCs w:val="26"/>
        </w:rPr>
        <w:t>Nêu đặc điểm learning curves của underfitting, overfitting và good-fitting models</w:t>
      </w:r>
    </w:p>
    <w:p w14:paraId="493993E5" w14:textId="591182BF" w:rsidR="00043D47" w:rsidRPr="00EA711F" w:rsidRDefault="00043D47" w:rsidP="00043D47">
      <w:pPr>
        <w:pStyle w:val="NormalWeb"/>
        <w:spacing w:before="80" w:beforeAutospacing="0" w:after="0" w:afterAutospacing="0"/>
        <w:ind w:left="560"/>
        <w:textAlignment w:val="baseline"/>
        <w:rPr>
          <w:color w:val="000000"/>
          <w:sz w:val="26"/>
          <w:szCs w:val="26"/>
        </w:rPr>
      </w:pPr>
      <w:r w:rsidRPr="00EA711F">
        <w:rPr>
          <w:color w:val="000000"/>
          <w:sz w:val="26"/>
          <w:szCs w:val="26"/>
        </w:rPr>
        <w:t>Điểm chung là có MSE rất cao khi ít sample và xu hướng ổn định khi dữ liệu lớn</w:t>
      </w:r>
    </w:p>
    <w:p w14:paraId="325C13B0" w14:textId="4B761C48" w:rsidR="00F038F4" w:rsidRPr="00EA711F" w:rsidRDefault="006F7F5E" w:rsidP="006F7F5E">
      <w:pPr>
        <w:ind w:left="200" w:firstLine="360"/>
        <w:rPr>
          <w:rFonts w:ascii="Times New Roman" w:hAnsi="Times New Roman" w:cs="Times New Roman"/>
          <w:b/>
          <w:bCs/>
          <w:sz w:val="26"/>
          <w:szCs w:val="26"/>
        </w:rPr>
      </w:pPr>
      <w:r w:rsidRPr="00EA711F">
        <w:rPr>
          <w:rFonts w:ascii="Times New Roman" w:hAnsi="Times New Roman" w:cs="Times New Roman"/>
          <w:b/>
          <w:bCs/>
          <w:sz w:val="26"/>
          <w:szCs w:val="26"/>
        </w:rPr>
        <w:t>Đặc điểm</w:t>
      </w:r>
    </w:p>
    <w:p w14:paraId="0D27C715" w14:textId="143B7567" w:rsidR="006F7F5E" w:rsidRPr="00EA711F" w:rsidRDefault="006F7F5E" w:rsidP="006F7F5E">
      <w:pPr>
        <w:pStyle w:val="ListParagraph"/>
        <w:numPr>
          <w:ilvl w:val="1"/>
          <w:numId w:val="1"/>
        </w:numPr>
        <w:rPr>
          <w:rFonts w:ascii="Times New Roman" w:hAnsi="Times New Roman" w:cs="Times New Roman"/>
          <w:b/>
          <w:bCs/>
          <w:sz w:val="26"/>
          <w:szCs w:val="26"/>
        </w:rPr>
      </w:pPr>
      <w:r w:rsidRPr="00EA711F">
        <w:rPr>
          <w:rFonts w:ascii="Times New Roman" w:hAnsi="Times New Roman" w:cs="Times New Roman"/>
          <w:color w:val="000000"/>
          <w:sz w:val="26"/>
          <w:szCs w:val="26"/>
        </w:rPr>
        <w:t xml:space="preserve">Underfitting: </w:t>
      </w:r>
      <w:r w:rsidR="004B70A6" w:rsidRPr="00EA711F">
        <w:rPr>
          <w:rFonts w:ascii="Times New Roman" w:hAnsi="Times New Roman" w:cs="Times New Roman"/>
          <w:color w:val="000000"/>
          <w:sz w:val="26"/>
          <w:szCs w:val="26"/>
        </w:rPr>
        <w:t>bài toán</w:t>
      </w:r>
      <w:r w:rsidRPr="00EA711F">
        <w:rPr>
          <w:rFonts w:ascii="Times New Roman" w:hAnsi="Times New Roman" w:cs="Times New Roman"/>
          <w:color w:val="000000"/>
          <w:sz w:val="26"/>
          <w:szCs w:val="26"/>
        </w:rPr>
        <w:t xml:space="preserve"> quá đơn giản khi dùng mô tả dữ liệu, không thể khái quả được hết dữ liệu. Learning curves có xu hướng giảm </w:t>
      </w:r>
      <w:r w:rsidR="004B70A6" w:rsidRPr="00EA711F">
        <w:rPr>
          <w:rFonts w:ascii="Times New Roman" w:hAnsi="Times New Roman" w:cs="Times New Roman"/>
          <w:color w:val="000000"/>
          <w:sz w:val="26"/>
          <w:szCs w:val="26"/>
        </w:rPr>
        <w:t>khi tập dữ liệu lớn lên</w:t>
      </w:r>
      <w:r w:rsidRPr="00EA711F">
        <w:rPr>
          <w:rFonts w:ascii="Times New Roman" w:hAnsi="Times New Roman" w:cs="Times New Roman"/>
          <w:color w:val="000000"/>
          <w:sz w:val="26"/>
          <w:szCs w:val="26"/>
        </w:rPr>
        <w:t>. Gap của curves khá là gần nhau</w:t>
      </w:r>
      <w:r w:rsidR="004B70A6" w:rsidRPr="00EA711F">
        <w:rPr>
          <w:rFonts w:ascii="Times New Roman" w:hAnsi="Times New Roman" w:cs="Times New Roman"/>
          <w:color w:val="000000"/>
          <w:sz w:val="26"/>
          <w:szCs w:val="26"/>
        </w:rPr>
        <w:t xml:space="preserve"> và MSE khá cao xấp xĩ 1.7</w:t>
      </w:r>
    </w:p>
    <w:p w14:paraId="6F05F773" w14:textId="1DFDA006" w:rsidR="004B70A6" w:rsidRPr="00EA711F" w:rsidRDefault="004B70A6" w:rsidP="004B70A6">
      <w:pPr>
        <w:pStyle w:val="ListParagraph"/>
        <w:numPr>
          <w:ilvl w:val="1"/>
          <w:numId w:val="1"/>
        </w:numPr>
        <w:rPr>
          <w:rFonts w:ascii="Times New Roman" w:hAnsi="Times New Roman" w:cs="Times New Roman"/>
          <w:b/>
          <w:bCs/>
          <w:sz w:val="26"/>
          <w:szCs w:val="26"/>
        </w:rPr>
      </w:pPr>
      <w:r w:rsidRPr="00EA711F">
        <w:rPr>
          <w:rFonts w:ascii="Times New Roman" w:hAnsi="Times New Roman" w:cs="Times New Roman"/>
          <w:color w:val="000000"/>
          <w:sz w:val="26"/>
          <w:szCs w:val="26"/>
        </w:rPr>
        <w:t>Overfitting: bài toán quá phức tạp, cố gắng đi qua hầu hếu các điểm để mô tả dữ liệu, tuy nhiên sẽ gặp khó khăn khi có quá nhiều điểm dữ liệu nằm gần nhau. Learning curves cũng có xu hướng giảm khi tập dữ liệu lớn lên. Tuy nhiên Gap của curves khá lớn -&gt; sai số cao</w:t>
      </w:r>
      <w:r w:rsidR="00043D47" w:rsidRPr="00EA711F">
        <w:rPr>
          <w:rFonts w:ascii="Times New Roman" w:hAnsi="Times New Roman" w:cs="Times New Roman"/>
          <w:color w:val="000000"/>
          <w:sz w:val="26"/>
          <w:szCs w:val="26"/>
        </w:rPr>
        <w:t>. Có MSE tương đối xấp xĩ 1.2</w:t>
      </w:r>
    </w:p>
    <w:p w14:paraId="6BB77FB8" w14:textId="2290748D" w:rsidR="004B70A6" w:rsidRPr="008A4591" w:rsidRDefault="004B70A6" w:rsidP="00043D47">
      <w:pPr>
        <w:pStyle w:val="ListParagraph"/>
        <w:numPr>
          <w:ilvl w:val="1"/>
          <w:numId w:val="1"/>
        </w:numPr>
        <w:rPr>
          <w:rFonts w:ascii="Times New Roman" w:hAnsi="Times New Roman" w:cs="Times New Roman"/>
          <w:b/>
          <w:bCs/>
          <w:sz w:val="26"/>
          <w:szCs w:val="26"/>
        </w:rPr>
      </w:pPr>
      <w:r w:rsidRPr="00EA711F">
        <w:rPr>
          <w:rFonts w:ascii="Times New Roman" w:hAnsi="Times New Roman" w:cs="Times New Roman"/>
          <w:color w:val="000000"/>
          <w:sz w:val="26"/>
          <w:szCs w:val="26"/>
        </w:rPr>
        <w:t xml:space="preserve">Good-fitting: </w:t>
      </w:r>
      <w:r w:rsidR="00043D47" w:rsidRPr="00EA711F">
        <w:rPr>
          <w:rFonts w:ascii="Times New Roman" w:hAnsi="Times New Roman" w:cs="Times New Roman"/>
          <w:color w:val="000000"/>
          <w:sz w:val="26"/>
          <w:szCs w:val="26"/>
        </w:rPr>
        <w:t xml:space="preserve">Learning curves cũng có xu hướng giảm khi tập dữ liệu lớn lên. Gap của curves khá là gần nhau và MSE khá cao xấp xĩ 1. Model khác tốt, tuy nhiên </w:t>
      </w:r>
      <w:proofErr w:type="gramStart"/>
      <w:r w:rsidR="00043D47" w:rsidRPr="00EA711F">
        <w:rPr>
          <w:rFonts w:ascii="Times New Roman" w:hAnsi="Times New Roman" w:cs="Times New Roman"/>
          <w:color w:val="000000"/>
          <w:sz w:val="26"/>
          <w:szCs w:val="26"/>
        </w:rPr>
        <w:t>trên  thực</w:t>
      </w:r>
      <w:proofErr w:type="gramEnd"/>
      <w:r w:rsidR="00043D47" w:rsidRPr="00EA711F">
        <w:rPr>
          <w:rFonts w:ascii="Times New Roman" w:hAnsi="Times New Roman" w:cs="Times New Roman"/>
          <w:color w:val="000000"/>
          <w:sz w:val="26"/>
          <w:szCs w:val="26"/>
        </w:rPr>
        <w:t xml:space="preserve"> tế rất hiếm gặp trường hợp này.</w:t>
      </w:r>
    </w:p>
    <w:p w14:paraId="1AD40DE8" w14:textId="20F38DE6" w:rsidR="008A4591" w:rsidRDefault="008A4591" w:rsidP="008A4591">
      <w:pPr>
        <w:ind w:firstLine="720"/>
        <w:rPr>
          <w:rFonts w:ascii="Times New Roman" w:hAnsi="Times New Roman" w:cs="Times New Roman"/>
          <w:b/>
          <w:bCs/>
          <w:sz w:val="26"/>
          <w:szCs w:val="26"/>
        </w:rPr>
      </w:pPr>
      <w:r>
        <w:rPr>
          <w:rFonts w:ascii="Times New Roman" w:hAnsi="Times New Roman" w:cs="Times New Roman"/>
          <w:b/>
          <w:bCs/>
          <w:sz w:val="26"/>
          <w:szCs w:val="26"/>
        </w:rPr>
        <w:t>Demo Program (double click to open)</w:t>
      </w:r>
    </w:p>
    <w:p w14:paraId="45C32C7D" w14:textId="4979DD02" w:rsidR="008A4591" w:rsidRDefault="008F29EA" w:rsidP="008A4591">
      <w:pPr>
        <w:ind w:firstLine="720"/>
        <w:rPr>
          <w:rFonts w:ascii="Times New Roman" w:hAnsi="Times New Roman" w:cs="Times New Roman"/>
          <w:b/>
          <w:bCs/>
          <w:sz w:val="26"/>
          <w:szCs w:val="26"/>
        </w:rPr>
      </w:pPr>
      <w:r>
        <w:rPr>
          <w:rFonts w:ascii="Times New Roman" w:hAnsi="Times New Roman" w:cs="Times New Roman"/>
          <w:b/>
          <w:bCs/>
          <w:sz w:val="26"/>
          <w:szCs w:val="26"/>
        </w:rPr>
        <w:object w:dxaOrig="2040" w:dyaOrig="816" w14:anchorId="42348A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2pt;height:40.8pt" o:ole="">
            <v:imagedata r:id="rId5" o:title=""/>
          </v:shape>
          <o:OLEObject Type="Embed" ProgID="Package" ShapeID="_x0000_i1027" DrawAspect="Content" ObjectID="_1713350348" r:id="rId6"/>
        </w:object>
      </w:r>
    </w:p>
    <w:p w14:paraId="7BBFE907" w14:textId="77777777" w:rsidR="008A4591" w:rsidRPr="008A4591" w:rsidRDefault="008A4591" w:rsidP="008A4591">
      <w:pPr>
        <w:ind w:firstLine="720"/>
        <w:rPr>
          <w:rFonts w:ascii="Times New Roman" w:hAnsi="Times New Roman" w:cs="Times New Roman"/>
          <w:b/>
          <w:bCs/>
          <w:sz w:val="26"/>
          <w:szCs w:val="26"/>
        </w:rPr>
      </w:pPr>
    </w:p>
    <w:sectPr w:rsidR="008A4591" w:rsidRPr="008A45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3113E"/>
    <w:multiLevelType w:val="hybridMultilevel"/>
    <w:tmpl w:val="E3DE402C"/>
    <w:lvl w:ilvl="0" w:tplc="04090003">
      <w:start w:val="1"/>
      <w:numFmt w:val="bullet"/>
      <w:lvlText w:val="o"/>
      <w:lvlJc w:val="left"/>
      <w:pPr>
        <w:ind w:left="1280" w:hanging="360"/>
      </w:pPr>
      <w:rPr>
        <w:rFonts w:ascii="Courier New" w:hAnsi="Courier New" w:cs="Courier New" w:hint="default"/>
      </w:rPr>
    </w:lvl>
    <w:lvl w:ilvl="1" w:tplc="04090003" w:tentative="1">
      <w:start w:val="1"/>
      <w:numFmt w:val="bullet"/>
      <w:lvlText w:val="o"/>
      <w:lvlJc w:val="left"/>
      <w:pPr>
        <w:ind w:left="2000" w:hanging="360"/>
      </w:pPr>
      <w:rPr>
        <w:rFonts w:ascii="Courier New" w:hAnsi="Courier New" w:cs="Courier New" w:hint="default"/>
      </w:rPr>
    </w:lvl>
    <w:lvl w:ilvl="2" w:tplc="04090005" w:tentative="1">
      <w:start w:val="1"/>
      <w:numFmt w:val="bullet"/>
      <w:lvlText w:val=""/>
      <w:lvlJc w:val="left"/>
      <w:pPr>
        <w:ind w:left="2720" w:hanging="360"/>
      </w:pPr>
      <w:rPr>
        <w:rFonts w:ascii="Wingdings" w:hAnsi="Wingdings" w:hint="default"/>
      </w:rPr>
    </w:lvl>
    <w:lvl w:ilvl="3" w:tplc="04090001" w:tentative="1">
      <w:start w:val="1"/>
      <w:numFmt w:val="bullet"/>
      <w:lvlText w:val=""/>
      <w:lvlJc w:val="left"/>
      <w:pPr>
        <w:ind w:left="3440" w:hanging="360"/>
      </w:pPr>
      <w:rPr>
        <w:rFonts w:ascii="Symbol" w:hAnsi="Symbol" w:hint="default"/>
      </w:rPr>
    </w:lvl>
    <w:lvl w:ilvl="4" w:tplc="04090003" w:tentative="1">
      <w:start w:val="1"/>
      <w:numFmt w:val="bullet"/>
      <w:lvlText w:val="o"/>
      <w:lvlJc w:val="left"/>
      <w:pPr>
        <w:ind w:left="4160" w:hanging="360"/>
      </w:pPr>
      <w:rPr>
        <w:rFonts w:ascii="Courier New" w:hAnsi="Courier New" w:cs="Courier New" w:hint="default"/>
      </w:rPr>
    </w:lvl>
    <w:lvl w:ilvl="5" w:tplc="04090005" w:tentative="1">
      <w:start w:val="1"/>
      <w:numFmt w:val="bullet"/>
      <w:lvlText w:val=""/>
      <w:lvlJc w:val="left"/>
      <w:pPr>
        <w:ind w:left="4880" w:hanging="360"/>
      </w:pPr>
      <w:rPr>
        <w:rFonts w:ascii="Wingdings" w:hAnsi="Wingdings" w:hint="default"/>
      </w:rPr>
    </w:lvl>
    <w:lvl w:ilvl="6" w:tplc="04090001" w:tentative="1">
      <w:start w:val="1"/>
      <w:numFmt w:val="bullet"/>
      <w:lvlText w:val=""/>
      <w:lvlJc w:val="left"/>
      <w:pPr>
        <w:ind w:left="5600" w:hanging="360"/>
      </w:pPr>
      <w:rPr>
        <w:rFonts w:ascii="Symbol" w:hAnsi="Symbol" w:hint="default"/>
      </w:rPr>
    </w:lvl>
    <w:lvl w:ilvl="7" w:tplc="04090003" w:tentative="1">
      <w:start w:val="1"/>
      <w:numFmt w:val="bullet"/>
      <w:lvlText w:val="o"/>
      <w:lvlJc w:val="left"/>
      <w:pPr>
        <w:ind w:left="6320" w:hanging="360"/>
      </w:pPr>
      <w:rPr>
        <w:rFonts w:ascii="Courier New" w:hAnsi="Courier New" w:cs="Courier New" w:hint="default"/>
      </w:rPr>
    </w:lvl>
    <w:lvl w:ilvl="8" w:tplc="04090005" w:tentative="1">
      <w:start w:val="1"/>
      <w:numFmt w:val="bullet"/>
      <w:lvlText w:val=""/>
      <w:lvlJc w:val="left"/>
      <w:pPr>
        <w:ind w:left="7040" w:hanging="360"/>
      </w:pPr>
      <w:rPr>
        <w:rFonts w:ascii="Wingdings" w:hAnsi="Wingdings" w:hint="default"/>
      </w:rPr>
    </w:lvl>
  </w:abstractNum>
  <w:abstractNum w:abstractNumId="1" w15:restartNumberingAfterBreak="0">
    <w:nsid w:val="18523A42"/>
    <w:multiLevelType w:val="multilevel"/>
    <w:tmpl w:val="58588F8A"/>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imes New Roman" w:hAnsi="Times New Roman" w:cs="Times New Roman"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776753121">
    <w:abstractNumId w:val="1"/>
  </w:num>
  <w:num w:numId="2" w16cid:durableId="7171673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07F"/>
    <w:rsid w:val="00043D47"/>
    <w:rsid w:val="003E5C0E"/>
    <w:rsid w:val="004B70A6"/>
    <w:rsid w:val="004C1120"/>
    <w:rsid w:val="0056207F"/>
    <w:rsid w:val="005D76ED"/>
    <w:rsid w:val="006C562E"/>
    <w:rsid w:val="006F7F5E"/>
    <w:rsid w:val="00707E0D"/>
    <w:rsid w:val="008A4591"/>
    <w:rsid w:val="008B0455"/>
    <w:rsid w:val="008F29EA"/>
    <w:rsid w:val="00D54ABA"/>
    <w:rsid w:val="00D64AA4"/>
    <w:rsid w:val="00EA711F"/>
    <w:rsid w:val="00F038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F95B"/>
  <w15:chartTrackingRefBased/>
  <w15:docId w15:val="{C2078739-FC98-4603-8931-B33F42FD59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6207F"/>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5620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F7F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739">
      <w:bodyDiv w:val="1"/>
      <w:marLeft w:val="0"/>
      <w:marRight w:val="0"/>
      <w:marTop w:val="0"/>
      <w:marBottom w:val="0"/>
      <w:divBdr>
        <w:top w:val="none" w:sz="0" w:space="0" w:color="auto"/>
        <w:left w:val="none" w:sz="0" w:space="0" w:color="auto"/>
        <w:bottom w:val="none" w:sz="0" w:space="0" w:color="auto"/>
        <w:right w:val="none" w:sz="0" w:space="0" w:color="auto"/>
      </w:divBdr>
    </w:div>
    <w:div w:id="1639845064">
      <w:bodyDiv w:val="1"/>
      <w:marLeft w:val="0"/>
      <w:marRight w:val="0"/>
      <w:marTop w:val="0"/>
      <w:marBottom w:val="0"/>
      <w:divBdr>
        <w:top w:val="none" w:sz="0" w:space="0" w:color="auto"/>
        <w:left w:val="none" w:sz="0" w:space="0" w:color="auto"/>
        <w:bottom w:val="none" w:sz="0" w:space="0" w:color="auto"/>
        <w:right w:val="none" w:sz="0" w:space="0" w:color="auto"/>
      </w:divBdr>
      <w:divsChild>
        <w:div w:id="661011950">
          <w:marLeft w:val="0"/>
          <w:marRight w:val="0"/>
          <w:marTop w:val="0"/>
          <w:marBottom w:val="0"/>
          <w:divBdr>
            <w:top w:val="none" w:sz="0" w:space="0" w:color="auto"/>
            <w:left w:val="none" w:sz="0" w:space="0" w:color="auto"/>
            <w:bottom w:val="none" w:sz="0" w:space="0" w:color="auto"/>
            <w:right w:val="none" w:sz="0" w:space="0" w:color="auto"/>
          </w:divBdr>
          <w:divsChild>
            <w:div w:id="13657746">
              <w:marLeft w:val="0"/>
              <w:marRight w:val="0"/>
              <w:marTop w:val="0"/>
              <w:marBottom w:val="0"/>
              <w:divBdr>
                <w:top w:val="none" w:sz="0" w:space="0" w:color="auto"/>
                <w:left w:val="none" w:sz="0" w:space="0" w:color="auto"/>
                <w:bottom w:val="none" w:sz="0" w:space="0" w:color="auto"/>
                <w:right w:val="none" w:sz="0" w:space="0" w:color="auto"/>
              </w:divBdr>
            </w:div>
            <w:div w:id="81880978">
              <w:marLeft w:val="0"/>
              <w:marRight w:val="0"/>
              <w:marTop w:val="0"/>
              <w:marBottom w:val="0"/>
              <w:divBdr>
                <w:top w:val="none" w:sz="0" w:space="0" w:color="auto"/>
                <w:left w:val="none" w:sz="0" w:space="0" w:color="auto"/>
                <w:bottom w:val="none" w:sz="0" w:space="0" w:color="auto"/>
                <w:right w:val="none" w:sz="0" w:space="0" w:color="auto"/>
              </w:divBdr>
            </w:div>
            <w:div w:id="183279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354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oleObject" Target="embeddings/oleObject1.bin"/><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1</Pages>
  <Words>525</Words>
  <Characters>2995</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Thiện</dc:creator>
  <cp:keywords/>
  <dc:description/>
  <cp:lastModifiedBy>Nguyễn Ngọc Thiện</cp:lastModifiedBy>
  <cp:revision>11</cp:revision>
  <dcterms:created xsi:type="dcterms:W3CDTF">2022-04-20T14:53:00Z</dcterms:created>
  <dcterms:modified xsi:type="dcterms:W3CDTF">2022-05-06T06:53:00Z</dcterms:modified>
</cp:coreProperties>
</file>